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49" w:rsidRDefault="00A33E49" w:rsidP="00A33E49">
      <w:pPr>
        <w:jc w:val="center"/>
        <w:rPr>
          <w:b/>
        </w:rPr>
      </w:pPr>
      <w:r>
        <w:rPr>
          <w:b/>
        </w:rPr>
        <w:t>Сведения об обеспечении образовательного процесса</w:t>
      </w:r>
      <w:r>
        <w:rPr>
          <w:b/>
        </w:rPr>
        <w:br/>
        <w:t xml:space="preserve"> учебной литературой и учебными материалами </w:t>
      </w:r>
    </w:p>
    <w:tbl>
      <w:tblPr>
        <w:tblStyle w:val="af0"/>
        <w:tblpPr w:leftFromText="180" w:rightFromText="180" w:vertAnchor="text" w:horzAnchor="margin" w:tblpXSpec="center" w:tblpY="654"/>
        <w:tblW w:w="10173" w:type="dxa"/>
        <w:tblLook w:val="04A0" w:firstRow="1" w:lastRow="0" w:firstColumn="1" w:lastColumn="0" w:noHBand="0" w:noVBand="1"/>
      </w:tblPr>
      <w:tblGrid>
        <w:gridCol w:w="560"/>
        <w:gridCol w:w="4454"/>
        <w:gridCol w:w="4025"/>
        <w:gridCol w:w="1134"/>
      </w:tblGrid>
      <w:tr w:rsidR="00A33E49" w:rsidTr="00A33E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A33E49" w:rsidRDefault="00A33E49" w:rsidP="00A33E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Название учебной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Кол-во</w:t>
            </w:r>
          </w:p>
        </w:tc>
      </w:tr>
      <w:tr w:rsidR="00A33E49" w:rsidTr="00A33E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A33E49" w:rsidTr="00A33E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Устройство, техническое обслуживание и ремонт автомобиля</w:t>
            </w:r>
            <w:r>
              <w:rPr>
                <w:lang w:eastAsia="en-US"/>
              </w:rPr>
              <w:t xml:space="preserve"> категории «В», «С», «СЕ»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В.П. </w:t>
            </w:r>
            <w:proofErr w:type="spellStart"/>
            <w:r>
              <w:rPr>
                <w:lang w:eastAsia="en-US"/>
              </w:rPr>
              <w:t>Митронин</w:t>
            </w:r>
            <w:proofErr w:type="spellEnd"/>
            <w:r>
              <w:rPr>
                <w:lang w:eastAsia="en-US"/>
              </w:rPr>
              <w:t xml:space="preserve"> А.А. </w:t>
            </w:r>
            <w:proofErr w:type="spellStart"/>
            <w:r>
              <w:rPr>
                <w:lang w:eastAsia="en-US"/>
              </w:rPr>
              <w:t>Агабаев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Контрольные материалы по предмету «Устройство автомобиля» 2014г.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В.А. Родичев, А.А. </w:t>
            </w:r>
            <w:proofErr w:type="spellStart"/>
            <w:r>
              <w:rPr>
                <w:lang w:eastAsia="en-US"/>
              </w:rPr>
              <w:t>Кива</w:t>
            </w:r>
            <w:proofErr w:type="spellEnd"/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Устройство и техническое обслуживание легковых автомобилей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2010г.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В.А. Родичев, А.А. </w:t>
            </w:r>
            <w:proofErr w:type="spellStart"/>
            <w:r>
              <w:rPr>
                <w:lang w:eastAsia="en-US"/>
              </w:rPr>
              <w:t>Кива</w:t>
            </w:r>
            <w:proofErr w:type="spellEnd"/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Устройство и техническое обслуживание </w:t>
            </w:r>
            <w:r>
              <w:rPr>
                <w:lang w:eastAsia="en-US"/>
              </w:rPr>
              <w:t>грузовых</w:t>
            </w:r>
            <w:r>
              <w:rPr>
                <w:lang w:eastAsia="en-US"/>
              </w:rPr>
              <w:t xml:space="preserve"> автомобилей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г.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В.А. Родичев, А.А. </w:t>
            </w:r>
            <w:proofErr w:type="spellStart"/>
            <w:r>
              <w:rPr>
                <w:lang w:eastAsia="en-US"/>
              </w:rPr>
              <w:t>Кива</w:t>
            </w:r>
            <w:proofErr w:type="spellEnd"/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Устройство и техническое обслуживание </w:t>
            </w:r>
            <w:r>
              <w:rPr>
                <w:lang w:eastAsia="en-US"/>
              </w:rPr>
              <w:t>транспортных средств категории «Е»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2011г</w:t>
            </w:r>
          </w:p>
          <w:p w:rsidR="00A33E49" w:rsidRPr="00A33E49" w:rsidRDefault="00A33E49" w:rsidP="00A33E49">
            <w:pPr>
              <w:jc w:val="center"/>
              <w:rPr>
                <w:lang w:eastAsia="en-US"/>
              </w:rPr>
            </w:pPr>
            <w:proofErr w:type="spellStart"/>
            <w:r w:rsidRPr="00A33E49">
              <w:rPr>
                <w:lang w:eastAsia="en-US"/>
              </w:rPr>
              <w:t>В.И.Карагодин</w:t>
            </w:r>
            <w:proofErr w:type="spellEnd"/>
            <w:r w:rsidRPr="00A33E49">
              <w:rPr>
                <w:lang w:eastAsia="en-US"/>
              </w:rPr>
              <w:t xml:space="preserve">, </w:t>
            </w:r>
            <w:proofErr w:type="spellStart"/>
            <w:r w:rsidRPr="00A33E49">
              <w:rPr>
                <w:lang w:eastAsia="en-US"/>
              </w:rPr>
              <w:t>Д.В.Карагодин</w:t>
            </w:r>
            <w:proofErr w:type="spellEnd"/>
          </w:p>
          <w:p w:rsidR="00A33E49" w:rsidRPr="00A33E49" w:rsidRDefault="00A33E49" w:rsidP="00A33E49">
            <w:pPr>
              <w:jc w:val="center"/>
              <w:rPr>
                <w:lang w:eastAsia="en-US"/>
              </w:rPr>
            </w:pPr>
            <w:r w:rsidRPr="00A33E49">
              <w:rPr>
                <w:lang w:eastAsia="en-US"/>
              </w:rPr>
              <w:t xml:space="preserve">Автомобили </w:t>
            </w:r>
            <w:proofErr w:type="spellStart"/>
            <w:r w:rsidRPr="00A33E49">
              <w:rPr>
                <w:lang w:eastAsia="en-US"/>
              </w:rPr>
              <w:t>Камаз</w:t>
            </w:r>
            <w:proofErr w:type="spellEnd"/>
            <w:r w:rsidRPr="00A33E49">
              <w:rPr>
                <w:lang w:eastAsia="en-US"/>
              </w:rPr>
              <w:t>, устройство, техническое обслуживание, ремонт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 w:rsidRPr="00A33E49">
              <w:rPr>
                <w:lang w:eastAsia="en-US"/>
              </w:rPr>
              <w:t>2001г</w:t>
            </w:r>
          </w:p>
          <w:p w:rsidR="00A33E49" w:rsidRDefault="0028394A" w:rsidP="0028394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В.П.Полосков</w:t>
            </w:r>
            <w:proofErr w:type="spellEnd"/>
          </w:p>
          <w:p w:rsidR="0028394A" w:rsidRDefault="0028394A" w:rsidP="0028394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Камаз</w:t>
            </w:r>
            <w:proofErr w:type="spellEnd"/>
            <w:r>
              <w:rPr>
                <w:lang w:eastAsia="en-US"/>
              </w:rPr>
              <w:t xml:space="preserve"> 4310; Урал 4320; ЗИЛ 131</w:t>
            </w:r>
          </w:p>
          <w:p w:rsidR="0028394A" w:rsidRDefault="0028394A" w:rsidP="002839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Устройство и эксплуатация</w:t>
            </w:r>
          </w:p>
          <w:p w:rsidR="0028394A" w:rsidRDefault="0028394A" w:rsidP="00283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8394A" w:rsidRDefault="0028394A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8394A" w:rsidRDefault="0028394A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8394A" w:rsidRDefault="0028394A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28394A" w:rsidRDefault="0028394A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8394A" w:rsidRDefault="0028394A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8394A" w:rsidRDefault="0028394A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33E49" w:rsidTr="00A33E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Первая помощь при </w:t>
            </w:r>
            <w:proofErr w:type="spellStart"/>
            <w:r>
              <w:rPr>
                <w:lang w:eastAsia="en-US"/>
              </w:rPr>
              <w:t>дорожно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–т</w:t>
            </w:r>
            <w:proofErr w:type="gramEnd"/>
            <w:r>
              <w:rPr>
                <w:lang w:eastAsia="en-US"/>
              </w:rPr>
              <w:t>ранспортном происшествии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4A" w:rsidRDefault="0028394A" w:rsidP="00A33E4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В.С.Филимонов</w:t>
            </w:r>
            <w:proofErr w:type="spellEnd"/>
          </w:p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Первая </w:t>
            </w:r>
            <w:r w:rsidR="0028394A">
              <w:rPr>
                <w:lang w:eastAsia="en-US"/>
              </w:rPr>
              <w:t xml:space="preserve">медицинская </w:t>
            </w:r>
            <w:r>
              <w:rPr>
                <w:lang w:eastAsia="en-US"/>
              </w:rPr>
              <w:t>помощь</w:t>
            </w:r>
            <w:r w:rsidR="0028394A">
              <w:rPr>
                <w:lang w:eastAsia="en-US"/>
              </w:rPr>
              <w:t xml:space="preserve"> на дороге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28394A">
              <w:rPr>
                <w:lang w:eastAsia="en-US"/>
              </w:rPr>
              <w:t>3</w:t>
            </w:r>
            <w:r>
              <w:rPr>
                <w:lang w:eastAsia="en-US"/>
              </w:rPr>
              <w:t>г.</w:t>
            </w:r>
          </w:p>
          <w:p w:rsidR="0028394A" w:rsidRDefault="0028394A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 медицинская помощь при дорожно-транспортном происшествии</w:t>
            </w:r>
          </w:p>
          <w:p w:rsidR="0028394A" w:rsidRDefault="0028394A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  <w:p w:rsidR="0028394A" w:rsidRDefault="0028394A" w:rsidP="00A33E4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Н.Ф.Богольинский</w:t>
            </w:r>
            <w:proofErr w:type="spellEnd"/>
          </w:p>
          <w:p w:rsidR="00A33E49" w:rsidRDefault="0028394A" w:rsidP="00A33E49">
            <w:pPr>
              <w:jc w:val="center"/>
              <w:rPr>
                <w:lang w:eastAsia="en-US"/>
              </w:rPr>
            </w:pPr>
            <w:r w:rsidRPr="0028394A">
              <w:rPr>
                <w:lang w:eastAsia="en-US"/>
              </w:rPr>
              <w:t xml:space="preserve">Справочник </w:t>
            </w:r>
            <w:r>
              <w:rPr>
                <w:lang w:eastAsia="en-US"/>
              </w:rPr>
              <w:t xml:space="preserve"> Оказание первой медицинской, первой реанимационной помощи на месте происшествия и в очагах чрезвычайных ситуаций</w:t>
            </w:r>
          </w:p>
          <w:p w:rsidR="0028394A" w:rsidRDefault="0028394A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2010г</w:t>
            </w:r>
          </w:p>
          <w:p w:rsidR="0028394A" w:rsidRDefault="0028394A" w:rsidP="00A33E4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В.Г.Бубнов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Н.В.Бубнова</w:t>
            </w:r>
            <w:proofErr w:type="spellEnd"/>
          </w:p>
          <w:p w:rsidR="0028394A" w:rsidRDefault="0028394A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Основы медицинских знаний</w:t>
            </w:r>
          </w:p>
          <w:p w:rsidR="0028394A" w:rsidRPr="0028394A" w:rsidRDefault="0028394A" w:rsidP="007838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Учебно-практическое пособие по оказанию первой медицинской помощи на месте происшествия после несчастного случая на дороге</w:t>
            </w:r>
            <w:r w:rsidR="0078389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в быту</w:t>
            </w:r>
            <w:r w:rsidR="00783894">
              <w:rPr>
                <w:lang w:eastAsia="en-US"/>
              </w:rPr>
              <w:t xml:space="preserve"> и на производстве после катастрофы или теракта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33E49" w:rsidRDefault="0028394A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28394A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  <w:p w:rsidR="0028394A" w:rsidRDefault="0028394A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8394A" w:rsidRDefault="0028394A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8394A" w:rsidRDefault="0028394A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33E49" w:rsidTr="00A33E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rPr>
                <w:lang w:eastAsia="en-US"/>
              </w:rPr>
            </w:pPr>
            <w:r>
              <w:rPr>
                <w:lang w:eastAsia="en-US"/>
              </w:rPr>
              <w:t>Основы управления транспортными средствами</w:t>
            </w:r>
          </w:p>
          <w:p w:rsidR="00783894" w:rsidRDefault="00783894" w:rsidP="00A33E49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категории «В», «С», «СЕ»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49" w:rsidRDefault="00783894" w:rsidP="00A33E4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С.Ф.Зеленин</w:t>
            </w:r>
            <w:proofErr w:type="spellEnd"/>
          </w:p>
          <w:p w:rsidR="00783894" w:rsidRDefault="00783894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Безопасность дорожного движения</w:t>
            </w:r>
          </w:p>
          <w:p w:rsidR="00783894" w:rsidRDefault="00783894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2018г</w:t>
            </w:r>
          </w:p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33E49" w:rsidRDefault="00783894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7838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3E49" w:rsidTr="00A33E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Основы законодательства в сфере дорожного движения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Default="00783894" w:rsidP="00783894">
            <w:pPr>
              <w:jc w:val="center"/>
              <w:rPr>
                <w:lang w:eastAsia="en-US"/>
              </w:rPr>
            </w:pPr>
            <w:r w:rsidRPr="00783894">
              <w:rPr>
                <w:lang w:eastAsia="en-US"/>
              </w:rPr>
              <w:t>Законы дороги</w:t>
            </w:r>
            <w:r>
              <w:rPr>
                <w:lang w:eastAsia="en-US"/>
              </w:rPr>
              <w:t xml:space="preserve"> </w:t>
            </w:r>
          </w:p>
          <w:p w:rsidR="00A33E49" w:rsidRDefault="00783894" w:rsidP="007838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Сборник негласных правил дорожного движения</w:t>
            </w:r>
          </w:p>
          <w:p w:rsidR="00783894" w:rsidRDefault="00783894" w:rsidP="007838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2018г</w:t>
            </w:r>
          </w:p>
          <w:p w:rsidR="00783894" w:rsidRDefault="00783894" w:rsidP="007838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Азбука по основам управления транспортным средством</w:t>
            </w:r>
          </w:p>
          <w:p w:rsidR="00783894" w:rsidRDefault="00783894" w:rsidP="007838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  <w:p w:rsidR="00783894" w:rsidRDefault="00783894" w:rsidP="0078389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И.Ю.Шухман</w:t>
            </w:r>
            <w:proofErr w:type="spellEnd"/>
          </w:p>
          <w:p w:rsidR="00783894" w:rsidRDefault="00783894" w:rsidP="007838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Основы управления автомобилем и безопасностью движения</w:t>
            </w:r>
          </w:p>
          <w:p w:rsidR="00783894" w:rsidRDefault="00783894" w:rsidP="007838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2013г</w:t>
            </w:r>
          </w:p>
          <w:p w:rsidR="00783894" w:rsidRDefault="00783894" w:rsidP="0078389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А.И.Богачкин</w:t>
            </w:r>
            <w:proofErr w:type="spellEnd"/>
          </w:p>
          <w:p w:rsidR="00783894" w:rsidRDefault="00783894" w:rsidP="007838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Пособие мастеру производственного обучения вождению автомобилей</w:t>
            </w:r>
          </w:p>
          <w:p w:rsidR="00783894" w:rsidRPr="00783894" w:rsidRDefault="00783894" w:rsidP="007838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783894" w:rsidRDefault="00783894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783894" w:rsidRDefault="00783894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3E49" w:rsidTr="00A33E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Психологические основы деятельности водителя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49" w:rsidRDefault="00A33E49" w:rsidP="00A33E49">
            <w:pPr>
              <w:tabs>
                <w:tab w:val="left" w:pos="1017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Азбука психология водителя</w:t>
            </w:r>
          </w:p>
          <w:p w:rsidR="00A33E49" w:rsidRDefault="00A33E49" w:rsidP="00A33E49">
            <w:pPr>
              <w:tabs>
                <w:tab w:val="left" w:pos="1017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2015г.</w:t>
            </w:r>
          </w:p>
          <w:p w:rsidR="00A33E49" w:rsidRDefault="00A33E49" w:rsidP="00A33E49">
            <w:pPr>
              <w:tabs>
                <w:tab w:val="left" w:pos="1017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A33E49" w:rsidRDefault="00A33E49" w:rsidP="00A33E49">
            <w:pPr>
              <w:jc w:val="center"/>
              <w:rPr>
                <w:lang w:eastAsia="en-US"/>
              </w:rPr>
            </w:pPr>
          </w:p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3E49" w:rsidTr="00A33E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Азбука  по организации и выполнению пассажирских перевозок </w:t>
            </w:r>
            <w:bookmarkStart w:id="0" w:name="_GoBack"/>
            <w:bookmarkEnd w:id="0"/>
          </w:p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2015г.</w:t>
            </w:r>
          </w:p>
          <w:p w:rsidR="002B071B" w:rsidRDefault="002B071B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Правила дорожного движения</w:t>
            </w:r>
          </w:p>
          <w:p w:rsidR="002B071B" w:rsidRDefault="002B071B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комментариями и иллюстрациями </w:t>
            </w:r>
          </w:p>
          <w:p w:rsidR="002B071B" w:rsidRDefault="002B071B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2B071B" w:rsidRDefault="002B071B" w:rsidP="00A33E49">
            <w:pPr>
              <w:jc w:val="center"/>
              <w:rPr>
                <w:lang w:eastAsia="en-US"/>
              </w:rPr>
            </w:pPr>
          </w:p>
          <w:p w:rsidR="002B071B" w:rsidRDefault="002B071B" w:rsidP="00A33E49">
            <w:pPr>
              <w:jc w:val="center"/>
              <w:rPr>
                <w:lang w:eastAsia="en-US"/>
              </w:rPr>
            </w:pPr>
          </w:p>
          <w:p w:rsidR="002B071B" w:rsidRDefault="002B071B" w:rsidP="00A33E49">
            <w:pPr>
              <w:jc w:val="center"/>
              <w:rPr>
                <w:lang w:eastAsia="en-US"/>
              </w:rPr>
            </w:pPr>
          </w:p>
          <w:p w:rsidR="002B071B" w:rsidRDefault="002B071B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A33E49" w:rsidTr="00A33E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Азбука  по организации и выполнению грузовых перевозок автомобильным транспортом</w:t>
            </w:r>
          </w:p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A33E49" w:rsidTr="00A33E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49" w:rsidRDefault="00A33E49" w:rsidP="00A33E4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1B" w:rsidRDefault="002B071B" w:rsidP="002B071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В.В.Кузин</w:t>
            </w:r>
            <w:proofErr w:type="spellEnd"/>
          </w:p>
          <w:p w:rsidR="00A33E49" w:rsidRDefault="00A33E49" w:rsidP="002B0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Экзаменационные Билеты</w:t>
            </w:r>
            <w:proofErr w:type="gramStart"/>
            <w:r>
              <w:rPr>
                <w:lang w:eastAsia="en-US"/>
              </w:rPr>
              <w:t xml:space="preserve"> </w:t>
            </w:r>
            <w:r w:rsidR="002B071B">
              <w:rPr>
                <w:lang w:eastAsia="en-US"/>
              </w:rPr>
              <w:t>А</w:t>
            </w:r>
            <w:proofErr w:type="gramEnd"/>
            <w:r>
              <w:rPr>
                <w:lang w:eastAsia="en-US"/>
              </w:rPr>
              <w:t xml:space="preserve"> В</w:t>
            </w:r>
            <w:r w:rsidR="002B071B">
              <w:rPr>
                <w:lang w:eastAsia="en-US"/>
              </w:rPr>
              <w:t xml:space="preserve"> М и подкатегорий А1, В1,</w:t>
            </w:r>
          </w:p>
          <w:p w:rsidR="002B071B" w:rsidRDefault="002B071B" w:rsidP="002B0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</w:t>
            </w:r>
          </w:p>
          <w:p w:rsidR="002B071B" w:rsidRDefault="002B071B" w:rsidP="002B071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В.В.Кузин</w:t>
            </w:r>
            <w:proofErr w:type="spellEnd"/>
          </w:p>
          <w:p w:rsidR="002B071B" w:rsidRDefault="002B071B" w:rsidP="002B0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Экзаменационные Билеты</w:t>
            </w:r>
            <w:proofErr w:type="gramStart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Д</w:t>
            </w:r>
            <w:r>
              <w:rPr>
                <w:lang w:eastAsia="en-US"/>
              </w:rPr>
              <w:t xml:space="preserve"> и подкатегорий 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1, 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1,</w:t>
            </w:r>
          </w:p>
          <w:p w:rsidR="002B071B" w:rsidRDefault="002B071B" w:rsidP="002B0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</w:t>
            </w:r>
          </w:p>
          <w:p w:rsidR="002B071B" w:rsidRDefault="00BB0E06" w:rsidP="002B071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В.В.Кузин</w:t>
            </w:r>
            <w:proofErr w:type="spellEnd"/>
          </w:p>
          <w:p w:rsidR="00BB0E06" w:rsidRPr="00BB0E06" w:rsidRDefault="00BB0E06" w:rsidP="002B071B">
            <w:pPr>
              <w:jc w:val="center"/>
              <w:rPr>
                <w:lang w:eastAsia="en-US"/>
              </w:rPr>
            </w:pPr>
            <w:r w:rsidRPr="00BB0E06">
              <w:rPr>
                <w:lang w:eastAsia="en-US"/>
              </w:rPr>
              <w:t>Тематические экзаменационные задачи «А», «В»</w:t>
            </w:r>
            <w:proofErr w:type="gramStart"/>
            <w:r>
              <w:rPr>
                <w:lang w:eastAsia="en-US"/>
              </w:rPr>
              <w:t>,</w:t>
            </w:r>
            <w:r w:rsidRPr="00BB0E06">
              <w:rPr>
                <w:lang w:eastAsia="en-US"/>
              </w:rPr>
              <w:t>»</w:t>
            </w:r>
            <w:proofErr w:type="gramEnd"/>
            <w:r w:rsidRPr="00BB0E06">
              <w:rPr>
                <w:lang w:eastAsia="en-US"/>
              </w:rPr>
              <w:t>М» и подкатегорий «А1», «В1»</w:t>
            </w:r>
          </w:p>
          <w:p w:rsidR="00BB0E06" w:rsidRDefault="00BB0E06" w:rsidP="002B071B">
            <w:pPr>
              <w:jc w:val="center"/>
              <w:rPr>
                <w:lang w:eastAsia="en-US"/>
              </w:rPr>
            </w:pPr>
            <w:r w:rsidRPr="00BB0E06">
              <w:rPr>
                <w:lang w:eastAsia="en-US"/>
              </w:rPr>
              <w:t>2026г</w:t>
            </w:r>
          </w:p>
          <w:p w:rsidR="00BB0E06" w:rsidRDefault="00BB0E06" w:rsidP="002B071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В.В.Кузин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BB0E06" w:rsidRPr="00BB0E06" w:rsidRDefault="00BB0E06" w:rsidP="00BB0E06">
            <w:pPr>
              <w:jc w:val="center"/>
              <w:rPr>
                <w:lang w:eastAsia="en-US"/>
              </w:rPr>
            </w:pPr>
            <w:r w:rsidRPr="00BB0E06">
              <w:rPr>
                <w:lang w:eastAsia="en-US"/>
              </w:rPr>
              <w:t>Тематические экзаменационные задачи «</w:t>
            </w:r>
            <w:r>
              <w:rPr>
                <w:lang w:eastAsia="en-US"/>
              </w:rPr>
              <w:t>С</w:t>
            </w:r>
            <w:r w:rsidRPr="00BB0E06">
              <w:rPr>
                <w:lang w:eastAsia="en-US"/>
              </w:rPr>
              <w:t xml:space="preserve">», </w:t>
            </w:r>
            <w:r>
              <w:rPr>
                <w:lang w:eastAsia="en-US"/>
              </w:rPr>
              <w:t>«Д</w:t>
            </w:r>
            <w:r w:rsidRPr="00BB0E06">
              <w:rPr>
                <w:lang w:eastAsia="en-US"/>
              </w:rPr>
              <w:t>» и подкатегорий «</w:t>
            </w: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 w:rsidRPr="00BB0E06">
              <w:rPr>
                <w:lang w:eastAsia="en-US"/>
              </w:rPr>
              <w:t>», «</w:t>
            </w:r>
            <w:r>
              <w:rPr>
                <w:lang w:eastAsia="en-US"/>
              </w:rPr>
              <w:t>Д1</w:t>
            </w:r>
            <w:r w:rsidRPr="00BB0E06">
              <w:rPr>
                <w:lang w:eastAsia="en-US"/>
              </w:rPr>
              <w:t>»</w:t>
            </w:r>
          </w:p>
          <w:p w:rsidR="00BB0E06" w:rsidRDefault="00BB0E06" w:rsidP="00BB0E06">
            <w:pPr>
              <w:jc w:val="center"/>
              <w:rPr>
                <w:lang w:eastAsia="en-US"/>
              </w:rPr>
            </w:pPr>
            <w:r w:rsidRPr="00BB0E06">
              <w:rPr>
                <w:lang w:eastAsia="en-US"/>
              </w:rPr>
              <w:t>2026г</w:t>
            </w:r>
          </w:p>
          <w:p w:rsidR="00BB0E06" w:rsidRDefault="00BB0E06" w:rsidP="002B07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49" w:rsidRDefault="00A33E49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B071B" w:rsidRDefault="002B071B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  <w:p w:rsidR="002B071B" w:rsidRDefault="002B071B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B071B" w:rsidRDefault="002B071B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B071B" w:rsidRDefault="002B071B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B071B" w:rsidRDefault="002B071B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  <w:p w:rsidR="00BB0E06" w:rsidRDefault="00BB0E06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B0E06" w:rsidRDefault="00BB0E06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B0E06" w:rsidRDefault="00BB0E06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BB0E06" w:rsidRDefault="00BB0E06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B0E06" w:rsidRDefault="00BB0E06" w:rsidP="00A33E4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B0E06" w:rsidRDefault="00BB0E06" w:rsidP="00A33E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 w:rsidR="00A33E49" w:rsidRDefault="00A33E49" w:rsidP="00A33E49">
      <w:pPr>
        <w:jc w:val="center"/>
        <w:rPr>
          <w:b/>
        </w:rPr>
      </w:pPr>
    </w:p>
    <w:p w:rsidR="00A33E49" w:rsidRDefault="00A33E49" w:rsidP="00A33E49">
      <w:pPr>
        <w:jc w:val="center"/>
        <w:rPr>
          <w:b/>
        </w:rPr>
      </w:pPr>
    </w:p>
    <w:p w:rsidR="00A33E49" w:rsidRDefault="00A33E49" w:rsidP="00A33E49">
      <w:pPr>
        <w:jc w:val="center"/>
      </w:pPr>
    </w:p>
    <w:p w:rsidR="00F40DBF" w:rsidRPr="00A33E49" w:rsidRDefault="00F40DBF" w:rsidP="00A33E49"/>
    <w:sectPr w:rsidR="00F40DBF" w:rsidRPr="00A3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54" w:rsidRDefault="008E1854" w:rsidP="00F50E91">
      <w:pPr>
        <w:spacing w:after="0" w:line="240" w:lineRule="auto"/>
      </w:pPr>
      <w:r>
        <w:separator/>
      </w:r>
    </w:p>
  </w:endnote>
  <w:endnote w:type="continuationSeparator" w:id="0">
    <w:p w:rsidR="008E1854" w:rsidRDefault="008E1854" w:rsidP="00F5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54" w:rsidRDefault="008E1854" w:rsidP="00F50E91">
      <w:pPr>
        <w:spacing w:after="0" w:line="240" w:lineRule="auto"/>
      </w:pPr>
      <w:r>
        <w:separator/>
      </w:r>
    </w:p>
  </w:footnote>
  <w:footnote w:type="continuationSeparator" w:id="0">
    <w:p w:rsidR="008E1854" w:rsidRDefault="008E1854" w:rsidP="00F50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219"/>
    <w:multiLevelType w:val="hybridMultilevel"/>
    <w:tmpl w:val="6CB6DAAE"/>
    <w:lvl w:ilvl="0" w:tplc="651684E4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266865"/>
    <w:multiLevelType w:val="hybridMultilevel"/>
    <w:tmpl w:val="58E0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4E0D"/>
    <w:multiLevelType w:val="hybridMultilevel"/>
    <w:tmpl w:val="32E6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42419"/>
    <w:multiLevelType w:val="hybridMultilevel"/>
    <w:tmpl w:val="BC9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62EDA"/>
    <w:multiLevelType w:val="hybridMultilevel"/>
    <w:tmpl w:val="223EF07E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3BC8"/>
    <w:multiLevelType w:val="multilevel"/>
    <w:tmpl w:val="37B0D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E1056"/>
    <w:multiLevelType w:val="hybridMultilevel"/>
    <w:tmpl w:val="BE569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11781"/>
    <w:multiLevelType w:val="hybridMultilevel"/>
    <w:tmpl w:val="B054F96C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51753"/>
    <w:multiLevelType w:val="hybridMultilevel"/>
    <w:tmpl w:val="E856C514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003E6"/>
    <w:multiLevelType w:val="multilevel"/>
    <w:tmpl w:val="9D78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F237C"/>
    <w:multiLevelType w:val="hybridMultilevel"/>
    <w:tmpl w:val="FD6019CA"/>
    <w:lvl w:ilvl="0" w:tplc="57082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C60DC4"/>
    <w:multiLevelType w:val="multilevel"/>
    <w:tmpl w:val="75D00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CF3D3D"/>
    <w:multiLevelType w:val="hybridMultilevel"/>
    <w:tmpl w:val="FC68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040B0"/>
    <w:multiLevelType w:val="hybridMultilevel"/>
    <w:tmpl w:val="490A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042B6"/>
    <w:multiLevelType w:val="hybridMultilevel"/>
    <w:tmpl w:val="6D8AB72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9477531"/>
    <w:multiLevelType w:val="multilevel"/>
    <w:tmpl w:val="799C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9B3ED8"/>
    <w:multiLevelType w:val="hybridMultilevel"/>
    <w:tmpl w:val="7BA8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5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FE"/>
    <w:rsid w:val="000525A5"/>
    <w:rsid w:val="00062C0C"/>
    <w:rsid w:val="000D2C6C"/>
    <w:rsid w:val="00144931"/>
    <w:rsid w:val="00163744"/>
    <w:rsid w:val="0017268B"/>
    <w:rsid w:val="001738BD"/>
    <w:rsid w:val="00184B48"/>
    <w:rsid w:val="001871A1"/>
    <w:rsid w:val="001D1EDA"/>
    <w:rsid w:val="001E327C"/>
    <w:rsid w:val="001E50E6"/>
    <w:rsid w:val="00203E30"/>
    <w:rsid w:val="00232798"/>
    <w:rsid w:val="0028394A"/>
    <w:rsid w:val="002B071B"/>
    <w:rsid w:val="002F4FF3"/>
    <w:rsid w:val="002F6624"/>
    <w:rsid w:val="00456E3B"/>
    <w:rsid w:val="00475BB3"/>
    <w:rsid w:val="004F3559"/>
    <w:rsid w:val="00513F33"/>
    <w:rsid w:val="005577BD"/>
    <w:rsid w:val="005918D4"/>
    <w:rsid w:val="005D1659"/>
    <w:rsid w:val="0066663A"/>
    <w:rsid w:val="006734DD"/>
    <w:rsid w:val="006C376A"/>
    <w:rsid w:val="007212C4"/>
    <w:rsid w:val="00741B8D"/>
    <w:rsid w:val="00783894"/>
    <w:rsid w:val="00784FDA"/>
    <w:rsid w:val="007B198A"/>
    <w:rsid w:val="007F2678"/>
    <w:rsid w:val="00807EC3"/>
    <w:rsid w:val="00813332"/>
    <w:rsid w:val="0084712A"/>
    <w:rsid w:val="0087431F"/>
    <w:rsid w:val="008E1854"/>
    <w:rsid w:val="009406AE"/>
    <w:rsid w:val="009A54E3"/>
    <w:rsid w:val="009B5010"/>
    <w:rsid w:val="00A33E49"/>
    <w:rsid w:val="00A66AB6"/>
    <w:rsid w:val="00A71938"/>
    <w:rsid w:val="00A83ED8"/>
    <w:rsid w:val="00AF21E2"/>
    <w:rsid w:val="00B803EB"/>
    <w:rsid w:val="00BB0E06"/>
    <w:rsid w:val="00BE29D9"/>
    <w:rsid w:val="00BE5C87"/>
    <w:rsid w:val="00C12709"/>
    <w:rsid w:val="00C20BB9"/>
    <w:rsid w:val="00C25EDD"/>
    <w:rsid w:val="00C42FDF"/>
    <w:rsid w:val="00CA726C"/>
    <w:rsid w:val="00D54D06"/>
    <w:rsid w:val="00E309A4"/>
    <w:rsid w:val="00EB6FAC"/>
    <w:rsid w:val="00EE51FE"/>
    <w:rsid w:val="00EF7AE2"/>
    <w:rsid w:val="00F40DBF"/>
    <w:rsid w:val="00F5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E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12C4"/>
    <w:pPr>
      <w:spacing w:after="0" w:line="240" w:lineRule="auto"/>
    </w:pPr>
  </w:style>
  <w:style w:type="paragraph" w:customStyle="1" w:styleId="a8">
    <w:name w:val="без интервала"/>
    <w:basedOn w:val="a7"/>
    <w:next w:val="a7"/>
    <w:link w:val="a9"/>
    <w:autoRedefine/>
    <w:qFormat/>
    <w:rsid w:val="006734DD"/>
    <w:pPr>
      <w:suppressAutoHyphens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a9">
    <w:name w:val="без интервала Знак"/>
    <w:basedOn w:val="a0"/>
    <w:link w:val="a8"/>
    <w:rsid w:val="006734DD"/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F5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50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50E91"/>
    <w:rPr>
      <w:vertAlign w:val="superscript"/>
    </w:rPr>
  </w:style>
  <w:style w:type="paragraph" w:customStyle="1" w:styleId="ad">
    <w:name w:val="сноска"/>
    <w:basedOn w:val="aa"/>
    <w:link w:val="ae"/>
    <w:qFormat/>
    <w:rsid w:val="00F50E91"/>
    <w:rPr>
      <w:sz w:val="16"/>
      <w:szCs w:val="16"/>
      <w:lang w:val="x-none" w:eastAsia="x-none"/>
    </w:rPr>
  </w:style>
  <w:style w:type="character" w:customStyle="1" w:styleId="ae">
    <w:name w:val="сноска Знак"/>
    <w:link w:val="ad"/>
    <w:rsid w:val="00F50E9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F50E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40DBF"/>
  </w:style>
  <w:style w:type="table" w:styleId="af0">
    <w:name w:val="Table Grid"/>
    <w:basedOn w:val="a1"/>
    <w:uiPriority w:val="59"/>
    <w:rsid w:val="00F40D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ложение"/>
    <w:basedOn w:val="a"/>
    <w:link w:val="af2"/>
    <w:qFormat/>
    <w:rsid w:val="00F40DBF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2">
    <w:name w:val="приложение Знак"/>
    <w:link w:val="af1"/>
    <w:rsid w:val="00F40DBF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3">
    <w:name w:val="header"/>
    <w:basedOn w:val="a"/>
    <w:link w:val="af4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F40DBF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F40DBF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semiHidden/>
    <w:unhideWhenUsed/>
    <w:qFormat/>
    <w:rsid w:val="00E309A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semiHidden/>
    <w:rsid w:val="00E309A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E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12C4"/>
    <w:pPr>
      <w:spacing w:after="0" w:line="240" w:lineRule="auto"/>
    </w:pPr>
  </w:style>
  <w:style w:type="paragraph" w:customStyle="1" w:styleId="a8">
    <w:name w:val="без интервала"/>
    <w:basedOn w:val="a7"/>
    <w:next w:val="a7"/>
    <w:link w:val="a9"/>
    <w:autoRedefine/>
    <w:qFormat/>
    <w:rsid w:val="006734DD"/>
    <w:pPr>
      <w:suppressAutoHyphens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a9">
    <w:name w:val="без интервала Знак"/>
    <w:basedOn w:val="a0"/>
    <w:link w:val="a8"/>
    <w:rsid w:val="006734DD"/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F5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50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50E91"/>
    <w:rPr>
      <w:vertAlign w:val="superscript"/>
    </w:rPr>
  </w:style>
  <w:style w:type="paragraph" w:customStyle="1" w:styleId="ad">
    <w:name w:val="сноска"/>
    <w:basedOn w:val="aa"/>
    <w:link w:val="ae"/>
    <w:qFormat/>
    <w:rsid w:val="00F50E91"/>
    <w:rPr>
      <w:sz w:val="16"/>
      <w:szCs w:val="16"/>
      <w:lang w:val="x-none" w:eastAsia="x-none"/>
    </w:rPr>
  </w:style>
  <w:style w:type="character" w:customStyle="1" w:styleId="ae">
    <w:name w:val="сноска Знак"/>
    <w:link w:val="ad"/>
    <w:rsid w:val="00F50E9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F50E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40DBF"/>
  </w:style>
  <w:style w:type="table" w:styleId="af0">
    <w:name w:val="Table Grid"/>
    <w:basedOn w:val="a1"/>
    <w:uiPriority w:val="59"/>
    <w:rsid w:val="00F40D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ложение"/>
    <w:basedOn w:val="a"/>
    <w:link w:val="af2"/>
    <w:qFormat/>
    <w:rsid w:val="00F40DBF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2">
    <w:name w:val="приложение Знак"/>
    <w:link w:val="af1"/>
    <w:rsid w:val="00F40DBF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3">
    <w:name w:val="header"/>
    <w:basedOn w:val="a"/>
    <w:link w:val="af4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F40DBF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F40DBF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semiHidden/>
    <w:unhideWhenUsed/>
    <w:qFormat/>
    <w:rsid w:val="00E309A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semiHidden/>
    <w:rsid w:val="00E309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2025-11-18T10:28:00Z</cp:lastPrinted>
  <dcterms:created xsi:type="dcterms:W3CDTF">2026-01-30T06:54:00Z</dcterms:created>
  <dcterms:modified xsi:type="dcterms:W3CDTF">2026-01-30T06:54:00Z</dcterms:modified>
</cp:coreProperties>
</file>